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D2" w:rsidRDefault="00E745D2" w:rsidP="00E745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FF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5B7F"/>
          <w:sz w:val="32"/>
          <w:szCs w:val="32"/>
        </w:rPr>
        <w:t>Полезная информация о развитии высших психических функций</w:t>
      </w:r>
    </w:p>
    <w:p w:rsidR="00E745D2" w:rsidRDefault="00E745D2" w:rsidP="00E74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FF"/>
          <w:sz w:val="20"/>
          <w:szCs w:val="20"/>
        </w:rPr>
      </w:pPr>
      <w:r>
        <w:rPr>
          <w:rFonts w:ascii="Arial" w:eastAsia="Times New Roman" w:hAnsi="Arial" w:cs="Arial"/>
          <w:noProof/>
          <w:color w:val="FF00FF"/>
          <w:sz w:val="20"/>
          <w:szCs w:val="20"/>
        </w:rPr>
        <w:drawing>
          <wp:inline distT="0" distB="0" distL="0" distR="0">
            <wp:extent cx="144780" cy="144780"/>
            <wp:effectExtent l="19050" t="0" r="7620" b="0"/>
            <wp:docPr id="1" name="Рисунок 1" descr="http://detcad5.caduk.ru/images/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etcad5.caduk.ru/images/clip_image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 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Мышление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>—</w:t>
      </w:r>
      <w:r>
        <w:rPr>
          <w:rFonts w:ascii="Arial" w:eastAsia="Times New Roman" w:hAnsi="Arial" w:cs="Arial"/>
          <w:color w:val="FF0000"/>
          <w:sz w:val="24"/>
          <w:szCs w:val="24"/>
        </w:rPr>
        <w:t> высший познавательный процесс обобщенного и опосредованного отражения действительности.</w:t>
      </w:r>
    </w:p>
    <w:p w:rsidR="00E745D2" w:rsidRDefault="00E745D2" w:rsidP="00E745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FF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Мышление является самым важным процессом познания. С помощью мышления мы получаем знания, которые органы чувств не могут нам дать. Так, посмотрев на термометр, расположенный на внешней стороне окна, увидев кутающихся в теплую одежду прохожих, мы делаем заключение о том, что на улице холодно. Мышление соотносит данные ощущений и восприятий, сопоставляет, различает и раскрывает отношения между окру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жающими явлениями даже в их отсутствии. Результатом мышления является мысль, выраженная в словах.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Таким образом, мышление человека тесно связано с речью и невоз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можно без нее.</w:t>
      </w:r>
    </w:p>
    <w:p w:rsidR="00E745D2" w:rsidRDefault="00E745D2" w:rsidP="00E745D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FF00FF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мыслительной деятельности человек использует специальные приемы, или операции: анализ (мысленное разложе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целого на части), синтез (мысленное объединение частей в единое целое), сравнение (установление сходства или различия между объектами), абстрагирование (выделение существенных свой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едмета и отвлечение от несущественных), обобщение (мысленное объединение объектов по их признакам). Все операции возникают  и проявляются в тесной связи друг с другом.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Вся практическая  продуктивная деятельность ребёнка - дошкольника  (рисование, лепка, конструирование, различные игры) развивает у него такие мыслительные операции, как   обобщение, сравнение, способность рассуждать, анализ,   абстрагирование, понимание взаимозависимостей. </w:t>
      </w:r>
      <w:proofErr w:type="gramEnd"/>
    </w:p>
    <w:p w:rsidR="00E745D2" w:rsidRDefault="00E745D2" w:rsidP="00E745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FF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   Возрастные особенности мышления у дошкольников</w:t>
      </w:r>
      <w:r>
        <w:rPr>
          <w:rFonts w:ascii="Times New Roman" w:eastAsia="Times New Roman" w:hAnsi="Times New Roman" w:cs="Times New Roman"/>
          <w:color w:val="000080"/>
          <w:sz w:val="27"/>
          <w:szCs w:val="27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время роста и развития ребенка его мышление претерпевает существенные взаимообусловленные изменения.</w:t>
      </w:r>
    </w:p>
    <w:p w:rsidR="00E745D2" w:rsidRDefault="00E745D2" w:rsidP="00E745D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FF00FF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 признаки мышления дети обнаруживают к концу первого года жизни. Они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чинают замечать простейшие связи и отношения между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метами и использовать их для достижения определенной цели. Эти отношения выясняются детьми путем практических проб и ошибок, т.е. при помощи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предметно-действенного мышления,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ющегося основным видом мышления ребенка раннего возраста. Кроме того, ребенок начинает понимать, что одни вещи и 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ствия могут использоваться для обозначения других, служить их заменой,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рисунок может изображать игрушку, а игрушка — то, что нарисовано. Формируется способность к заме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щению — умение использовать при решении умственных задач условные заменители реальных предметов и явлений. В дальнейшем эта способность даст возможность ребенку овладеть чтением, письмом, моделированием, схематизацией и т.д.</w:t>
      </w:r>
    </w:p>
    <w:p w:rsidR="004C1374" w:rsidRDefault="00E745D2" w:rsidP="00E745D2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мере накопления опыта мышление ребенка все больше опи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рается на образы — представления о том, каким может быть результат того или иного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действия. Основным видом мышления, присущим ребенку дошкольного возраста, становится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наглядно-образное мышление.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Благодаря этому дошкольник может «проделывать» реальные действия в уме. При этом он оперирует только единичными суж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дениями, т.к. к умозаключениям еще не готов. В старшем дошкольном возрасте начинает формироваться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весно-логическое мышление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4C1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5D2"/>
    <w:rsid w:val="004C1374"/>
    <w:rsid w:val="00E7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2526</Characters>
  <Application>Microsoft Office Word</Application>
  <DocSecurity>0</DocSecurity>
  <Lines>21</Lines>
  <Paragraphs>5</Paragraphs>
  <ScaleCrop>false</ScaleCrop>
  <Company>Microsoft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2015-03-23T07:02:00Z</dcterms:created>
  <dcterms:modified xsi:type="dcterms:W3CDTF">2015-03-23T07:03:00Z</dcterms:modified>
</cp:coreProperties>
</file>